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BF" w:rsidRDefault="003731BF" w:rsidP="009C20EB">
      <w:pPr>
        <w:ind w:right="-829" w:firstLine="0"/>
        <w:jc w:val="center"/>
      </w:pPr>
    </w:p>
    <w:p w:rsidR="00F1528B" w:rsidRDefault="00F1528B" w:rsidP="009C20EB">
      <w:pPr>
        <w:ind w:right="-829" w:firstLine="0"/>
        <w:jc w:val="center"/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6.75pt" o:ole="" fillcolor="window">
            <v:imagedata r:id="rId5" o:title="" gain="2147483647f" grayscale="t"/>
          </v:shape>
          <o:OLEObject Type="Embed" ProgID="Word.Picture.8" ShapeID="_x0000_i1025" DrawAspect="Content" ObjectID="_1603698377" r:id="rId6"/>
        </w:object>
      </w:r>
    </w:p>
    <w:p w:rsidR="00F1528B" w:rsidRDefault="00F1528B" w:rsidP="009C20EB">
      <w:pPr>
        <w:ind w:left="1134" w:right="-829" w:firstLine="0"/>
        <w:jc w:val="both"/>
        <w:rPr>
          <w:rFonts w:ascii="Calibri" w:hAnsi="Calibri"/>
          <w:szCs w:val="28"/>
        </w:rPr>
      </w:pPr>
    </w:p>
    <w:p w:rsidR="00F1528B" w:rsidRPr="00C0454B" w:rsidRDefault="00F1528B" w:rsidP="009C20EB">
      <w:pPr>
        <w:ind w:right="-829" w:firstLine="0"/>
        <w:jc w:val="center"/>
        <w:rPr>
          <w:b/>
          <w:spacing w:val="-20"/>
          <w:szCs w:val="28"/>
        </w:rPr>
      </w:pPr>
      <w:r w:rsidRPr="00C0454B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F1528B" w:rsidRPr="00C0454B" w:rsidRDefault="00F1528B" w:rsidP="009C20EB">
      <w:pPr>
        <w:ind w:right="-829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0454B">
        <w:rPr>
          <w:rFonts w:ascii="Times NR Cyr MT" w:hAnsi="Times NR Cyr MT"/>
          <w:b/>
          <w:spacing w:val="-20"/>
          <w:szCs w:val="28"/>
        </w:rPr>
        <w:t>«</w:t>
      </w:r>
      <w:r w:rsidRPr="00C0454B">
        <w:rPr>
          <w:b/>
          <w:spacing w:val="-20"/>
          <w:szCs w:val="28"/>
        </w:rPr>
        <w:t>Октябрьский муниципальный район</w:t>
      </w:r>
      <w:r w:rsidRPr="00C0454B">
        <w:rPr>
          <w:rFonts w:ascii="Times NR Cyr MT" w:hAnsi="Times NR Cyr MT"/>
          <w:b/>
          <w:spacing w:val="-20"/>
          <w:szCs w:val="28"/>
        </w:rPr>
        <w:t>»</w:t>
      </w:r>
    </w:p>
    <w:p w:rsidR="00F1528B" w:rsidRPr="00C0454B" w:rsidRDefault="00F1528B" w:rsidP="009C20EB">
      <w:pPr>
        <w:ind w:right="-829" w:firstLine="0"/>
        <w:jc w:val="center"/>
        <w:rPr>
          <w:szCs w:val="28"/>
        </w:rPr>
      </w:pPr>
      <w:r w:rsidRPr="00C0454B">
        <w:rPr>
          <w:szCs w:val="28"/>
        </w:rPr>
        <w:t>Еврейской автономной области</w:t>
      </w:r>
    </w:p>
    <w:p w:rsidR="00F1528B" w:rsidRPr="00C0454B" w:rsidRDefault="00F1528B" w:rsidP="009C20EB">
      <w:pPr>
        <w:pStyle w:val="1"/>
        <w:ind w:right="-829"/>
        <w:rPr>
          <w:rFonts w:ascii="Times New Roman" w:hAnsi="Times New Roman"/>
          <w:szCs w:val="28"/>
        </w:rPr>
      </w:pPr>
    </w:p>
    <w:p w:rsidR="00F1528B" w:rsidRPr="00C0454B" w:rsidRDefault="00F1528B" w:rsidP="009C20EB">
      <w:pPr>
        <w:pStyle w:val="1"/>
        <w:ind w:right="-829"/>
        <w:rPr>
          <w:rFonts w:ascii="Times New Roman" w:hAnsi="Times New Roman"/>
          <w:b w:val="0"/>
          <w:szCs w:val="28"/>
        </w:rPr>
      </w:pPr>
      <w:r w:rsidRPr="00C0454B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F1528B" w:rsidRPr="00C0454B" w:rsidRDefault="00F1528B" w:rsidP="009C20EB">
      <w:pPr>
        <w:ind w:right="-829" w:firstLine="0"/>
        <w:jc w:val="center"/>
        <w:rPr>
          <w:b/>
          <w:spacing w:val="60"/>
          <w:szCs w:val="28"/>
        </w:rPr>
      </w:pPr>
    </w:p>
    <w:p w:rsidR="00F1528B" w:rsidRPr="00C0454B" w:rsidRDefault="00F1528B" w:rsidP="009C20EB">
      <w:pPr>
        <w:ind w:right="-829" w:firstLine="0"/>
        <w:jc w:val="center"/>
        <w:rPr>
          <w:b/>
          <w:spacing w:val="60"/>
          <w:szCs w:val="28"/>
        </w:rPr>
      </w:pPr>
      <w:r w:rsidRPr="00C0454B">
        <w:rPr>
          <w:b/>
          <w:spacing w:val="60"/>
          <w:szCs w:val="28"/>
        </w:rPr>
        <w:t>ПОСТАНОВЛЕНИЕ</w:t>
      </w:r>
    </w:p>
    <w:p w:rsidR="00F1528B" w:rsidRPr="00C0454B" w:rsidRDefault="00F1528B" w:rsidP="009C20EB">
      <w:pPr>
        <w:ind w:left="1134" w:right="-829" w:firstLine="0"/>
        <w:rPr>
          <w:rFonts w:ascii="Times NR Cyr MT" w:hAnsi="Times NR Cyr MT"/>
          <w:szCs w:val="28"/>
        </w:rPr>
      </w:pPr>
      <w:r w:rsidRPr="00C0454B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834333" w:rsidRDefault="00834333" w:rsidP="00834333">
      <w:pPr>
        <w:ind w:right="-829" w:firstLine="0"/>
        <w:jc w:val="both"/>
        <w:rPr>
          <w:szCs w:val="28"/>
        </w:rPr>
      </w:pPr>
      <w:r>
        <w:rPr>
          <w:szCs w:val="28"/>
        </w:rPr>
        <w:t>14.11.2018</w:t>
      </w:r>
      <w:r w:rsidR="00F1528B" w:rsidRPr="00C0454B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   </w:t>
      </w:r>
      <w:r w:rsidR="00F1528B" w:rsidRPr="00C0454B">
        <w:rPr>
          <w:rFonts w:ascii="Times NR Cyr MT" w:hAnsi="Times NR Cyr MT"/>
          <w:szCs w:val="28"/>
        </w:rPr>
        <w:t>№</w:t>
      </w:r>
      <w:r w:rsidR="00F1528B" w:rsidRPr="00C0454B">
        <w:rPr>
          <w:szCs w:val="28"/>
        </w:rPr>
        <w:t xml:space="preserve"> </w:t>
      </w:r>
      <w:r>
        <w:rPr>
          <w:szCs w:val="28"/>
        </w:rPr>
        <w:t>216</w:t>
      </w:r>
    </w:p>
    <w:p w:rsidR="00F1528B" w:rsidRPr="00C0454B" w:rsidRDefault="00F1528B" w:rsidP="00834333">
      <w:pPr>
        <w:ind w:right="-829" w:firstLine="0"/>
        <w:jc w:val="center"/>
        <w:rPr>
          <w:szCs w:val="28"/>
        </w:rPr>
      </w:pPr>
      <w:proofErr w:type="spellStart"/>
      <w:r w:rsidRPr="00C0454B">
        <w:rPr>
          <w:rFonts w:ascii="Times NR Cyr MT" w:hAnsi="Times NR Cyr MT"/>
          <w:szCs w:val="28"/>
        </w:rPr>
        <w:t>с</w:t>
      </w:r>
      <w:proofErr w:type="gramStart"/>
      <w:r w:rsidRPr="00C0454B">
        <w:rPr>
          <w:rFonts w:ascii="Times NR Cyr MT" w:hAnsi="Times NR Cyr MT"/>
          <w:szCs w:val="28"/>
        </w:rPr>
        <w:t>.А</w:t>
      </w:r>
      <w:proofErr w:type="gramEnd"/>
      <w:r w:rsidRPr="00C0454B">
        <w:rPr>
          <w:rFonts w:ascii="Times NR Cyr MT" w:hAnsi="Times NR Cyr MT"/>
          <w:szCs w:val="28"/>
        </w:rPr>
        <w:t>мурзет</w:t>
      </w:r>
      <w:proofErr w:type="spellEnd"/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Pr="00072019" w:rsidRDefault="00F1528B" w:rsidP="009C20EB">
      <w:pPr>
        <w:ind w:right="-829" w:firstLine="0"/>
        <w:jc w:val="both"/>
        <w:rPr>
          <w:szCs w:val="28"/>
        </w:rPr>
      </w:pPr>
      <w:proofErr w:type="gramStart"/>
      <w:r>
        <w:rPr>
          <w:szCs w:val="28"/>
        </w:rPr>
        <w:t xml:space="preserve">Об утверждении Положения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</w:r>
      <w:proofErr w:type="gramEnd"/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C0454B" w:rsidRDefault="00F1528B" w:rsidP="009C20EB">
      <w:pPr>
        <w:ind w:right="-829" w:firstLine="567"/>
        <w:jc w:val="both"/>
        <w:rPr>
          <w:szCs w:val="28"/>
        </w:rPr>
      </w:pPr>
      <w:r w:rsidRPr="00072019">
        <w:rPr>
          <w:szCs w:val="28"/>
        </w:rPr>
        <w:t xml:space="preserve">В соответствии с </w:t>
      </w:r>
      <w:hyperlink r:id="rId7" w:history="1">
        <w:r w:rsidRPr="00252B26">
          <w:rPr>
            <w:color w:val="000000" w:themeColor="text1"/>
            <w:szCs w:val="28"/>
          </w:rPr>
          <w:t xml:space="preserve">пунктом 3 части 1 статьи </w:t>
        </w:r>
      </w:hyperlink>
      <w:r>
        <w:rPr>
          <w:color w:val="000000" w:themeColor="text1"/>
        </w:rPr>
        <w:t>14</w:t>
      </w:r>
      <w:r w:rsidRPr="00072019">
        <w:rPr>
          <w:szCs w:val="28"/>
        </w:rPr>
        <w:t xml:space="preserve"> Федерального закона от </w:t>
      </w:r>
      <w:r>
        <w:t>02.03.2007</w:t>
      </w:r>
      <w:r w:rsidRPr="00072019">
        <w:rPr>
          <w:szCs w:val="28"/>
        </w:rPr>
        <w:t xml:space="preserve"> </w:t>
      </w:r>
      <w:r w:rsidR="00E3514D">
        <w:rPr>
          <w:szCs w:val="28"/>
        </w:rPr>
        <w:t>№</w:t>
      </w:r>
      <w:r w:rsidRPr="00072019">
        <w:rPr>
          <w:szCs w:val="28"/>
        </w:rPr>
        <w:t xml:space="preserve"> </w:t>
      </w:r>
      <w:r>
        <w:t>25</w:t>
      </w:r>
      <w:r w:rsidRPr="00072019">
        <w:rPr>
          <w:szCs w:val="28"/>
        </w:rPr>
        <w:t xml:space="preserve">-ФЗ </w:t>
      </w:r>
      <w:r>
        <w:t>«</w:t>
      </w:r>
      <w:r w:rsidRPr="00072019">
        <w:rPr>
          <w:szCs w:val="28"/>
        </w:rPr>
        <w:t xml:space="preserve">О </w:t>
      </w:r>
      <w:r>
        <w:t xml:space="preserve">муниципальной службе в </w:t>
      </w:r>
      <w:r w:rsidRPr="00072019">
        <w:rPr>
          <w:szCs w:val="28"/>
        </w:rPr>
        <w:t xml:space="preserve"> Российской Федерации</w:t>
      </w:r>
      <w:r>
        <w:t>»,</w:t>
      </w:r>
      <w:r w:rsidRPr="00252B26">
        <w:rPr>
          <w:szCs w:val="28"/>
        </w:rPr>
        <w:t xml:space="preserve"> </w:t>
      </w:r>
      <w:r w:rsidRPr="00C0454B">
        <w:rPr>
          <w:szCs w:val="28"/>
        </w:rPr>
        <w:t>Уставом муниципального образования «Октябрьский муниципальный район» администрация муниципального района</w:t>
      </w:r>
    </w:p>
    <w:p w:rsidR="00F1528B" w:rsidRPr="00072019" w:rsidRDefault="00F1528B" w:rsidP="009C20EB">
      <w:pPr>
        <w:pStyle w:val="ConsPlusNormal"/>
        <w:ind w:right="-829"/>
      </w:pPr>
      <w:r w:rsidRPr="00072019">
        <w:t>ПОСТАНОВЛЯ</w:t>
      </w:r>
      <w:r>
        <w:t>ЕТ</w:t>
      </w:r>
      <w:r w:rsidRPr="00072019">
        <w:t>:</w:t>
      </w:r>
    </w:p>
    <w:p w:rsidR="00F1528B" w:rsidRPr="00072019" w:rsidRDefault="00F1528B" w:rsidP="009C20EB">
      <w:pPr>
        <w:ind w:right="-829" w:firstLine="567"/>
        <w:jc w:val="both"/>
        <w:rPr>
          <w:szCs w:val="28"/>
        </w:rPr>
      </w:pPr>
      <w:r w:rsidRPr="00072019">
        <w:rPr>
          <w:szCs w:val="28"/>
        </w:rPr>
        <w:t xml:space="preserve">1. </w:t>
      </w:r>
      <w:proofErr w:type="gramStart"/>
      <w:r w:rsidRPr="00072019">
        <w:rPr>
          <w:szCs w:val="28"/>
        </w:rPr>
        <w:t xml:space="preserve">Утвердить прилагаемое </w:t>
      </w:r>
      <w:r>
        <w:rPr>
          <w:szCs w:val="28"/>
        </w:rPr>
        <w:t>Положени</w:t>
      </w:r>
      <w:r w:rsidR="003731BF">
        <w:rPr>
          <w:szCs w:val="28"/>
        </w:rPr>
        <w:t>е</w:t>
      </w:r>
      <w:r>
        <w:rPr>
          <w:szCs w:val="28"/>
        </w:rPr>
        <w:t xml:space="preserve">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 </w:t>
      </w:r>
      <w:proofErr w:type="gramEnd"/>
    </w:p>
    <w:p w:rsidR="00F1528B" w:rsidRPr="00072019" w:rsidRDefault="00F1528B" w:rsidP="009C20EB">
      <w:pPr>
        <w:ind w:right="-829" w:firstLine="567"/>
        <w:jc w:val="both"/>
        <w:rPr>
          <w:szCs w:val="28"/>
        </w:rPr>
      </w:pPr>
      <w:r>
        <w:t>2</w:t>
      </w:r>
      <w:r w:rsidRPr="00072019">
        <w:rPr>
          <w:szCs w:val="28"/>
        </w:rPr>
        <w:t xml:space="preserve">. </w:t>
      </w:r>
      <w:proofErr w:type="gramStart"/>
      <w:r w:rsidRPr="00072019">
        <w:rPr>
          <w:szCs w:val="28"/>
        </w:rPr>
        <w:t>Признать утратившим силу постановлени</w:t>
      </w:r>
      <w:r>
        <w:t>е</w:t>
      </w:r>
      <w:r w:rsidRPr="00072019">
        <w:rPr>
          <w:szCs w:val="28"/>
        </w:rPr>
        <w:t xml:space="preserve"> </w:t>
      </w:r>
      <w:r>
        <w:t>администрации муниципального района</w:t>
      </w:r>
      <w:r w:rsidRPr="00072019">
        <w:rPr>
          <w:szCs w:val="28"/>
        </w:rPr>
        <w:t xml:space="preserve"> от </w:t>
      </w:r>
      <w:r>
        <w:t>07.11.2017</w:t>
      </w:r>
      <w:r w:rsidRPr="00072019">
        <w:rPr>
          <w:szCs w:val="28"/>
        </w:rPr>
        <w:t xml:space="preserve"> </w:t>
      </w:r>
      <w:hyperlink r:id="rId8" w:history="1">
        <w:r w:rsidRPr="00CF67DB">
          <w:rPr>
            <w:color w:val="000000" w:themeColor="text1"/>
          </w:rPr>
          <w:t>№</w:t>
        </w:r>
      </w:hyperlink>
      <w:r>
        <w:t xml:space="preserve"> 149</w:t>
      </w:r>
      <w:r w:rsidRPr="00072019">
        <w:rPr>
          <w:szCs w:val="28"/>
        </w:rPr>
        <w:t xml:space="preserve"> </w:t>
      </w:r>
      <w:r>
        <w:t>«</w:t>
      </w:r>
      <w:r w:rsidRPr="00C0454B">
        <w:rPr>
          <w:szCs w:val="28"/>
        </w:rPr>
        <w:t xml:space="preserve">Об утверждении Положения о порядке получения лицами, замещающими должности муниципальной </w:t>
      </w:r>
      <w:r w:rsidRPr="00C0454B">
        <w:rPr>
          <w:szCs w:val="28"/>
        </w:rPr>
        <w:lastRenderedPageBreak/>
        <w:t>службы  администрации муниципального района, разрешения представителя нанимателя (работодателя) на участие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C0454B">
        <w:rPr>
          <w:szCs w:val="28"/>
        </w:rPr>
        <w:t xml:space="preserve"> участие на  безвозмездной основе в управлении указанными некоммерческими организациями (кроме политической партии) в качестве единоличного  исполнительного органа или вхождения в состав их коллегиальных органов управления</w:t>
      </w:r>
      <w:r>
        <w:t>».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>
        <w:t>3</w:t>
      </w:r>
      <w:r w:rsidRPr="00072019">
        <w:t xml:space="preserve">. </w:t>
      </w:r>
      <w:proofErr w:type="gramStart"/>
      <w:r w:rsidRPr="00072019">
        <w:t>Контроль за</w:t>
      </w:r>
      <w:proofErr w:type="gramEnd"/>
      <w:r w:rsidRPr="00072019">
        <w:t xml:space="preserve"> исполнением настоящего постановления </w:t>
      </w:r>
      <w:r>
        <w:t>оставляю за собой.</w:t>
      </w:r>
    </w:p>
    <w:p w:rsidR="00F1528B" w:rsidRPr="00C0454B" w:rsidRDefault="00F1528B" w:rsidP="009C20EB">
      <w:pPr>
        <w:ind w:right="-829" w:firstLine="568"/>
        <w:jc w:val="both"/>
        <w:rPr>
          <w:szCs w:val="28"/>
        </w:rPr>
      </w:pPr>
      <w:r>
        <w:rPr>
          <w:szCs w:val="28"/>
        </w:rPr>
        <w:t>4</w:t>
      </w:r>
      <w:r w:rsidRPr="00C0454B">
        <w:rPr>
          <w:szCs w:val="28"/>
        </w:rPr>
        <w:t>. Опубликовать настоящее постановление в газете «Октябрьские зори» и на официальном сайте муниципального образования «Октябрьский муниципальный район».</w:t>
      </w:r>
    </w:p>
    <w:p w:rsidR="00F1528B" w:rsidRPr="00C0454B" w:rsidRDefault="00F1528B" w:rsidP="009C20EB">
      <w:pPr>
        <w:ind w:right="-829" w:firstLine="568"/>
        <w:jc w:val="both"/>
        <w:rPr>
          <w:szCs w:val="28"/>
        </w:rPr>
      </w:pPr>
      <w:r>
        <w:rPr>
          <w:szCs w:val="28"/>
        </w:rPr>
        <w:t>5</w:t>
      </w:r>
      <w:r w:rsidRPr="00C0454B">
        <w:rPr>
          <w:szCs w:val="28"/>
        </w:rPr>
        <w:t>.Настоящее постановление вступает в силу после его официального опубликования.</w:t>
      </w:r>
    </w:p>
    <w:p w:rsidR="00F1528B" w:rsidRPr="00C0454B" w:rsidRDefault="00F1528B" w:rsidP="009C20EB">
      <w:pPr>
        <w:spacing w:line="276" w:lineRule="auto"/>
        <w:ind w:right="-829" w:firstLine="568"/>
        <w:jc w:val="both"/>
        <w:rPr>
          <w:szCs w:val="28"/>
        </w:rPr>
      </w:pPr>
    </w:p>
    <w:p w:rsidR="00F1528B" w:rsidRDefault="00F1528B" w:rsidP="009C20EB">
      <w:pPr>
        <w:spacing w:line="276" w:lineRule="auto"/>
        <w:ind w:right="-829" w:firstLine="568"/>
        <w:jc w:val="both"/>
        <w:rPr>
          <w:szCs w:val="28"/>
        </w:rPr>
      </w:pPr>
    </w:p>
    <w:p w:rsidR="00F1528B" w:rsidRPr="00C0454B" w:rsidRDefault="00F1528B" w:rsidP="009C20EB">
      <w:pPr>
        <w:spacing w:line="276" w:lineRule="auto"/>
        <w:ind w:right="-829" w:firstLine="0"/>
        <w:jc w:val="both"/>
        <w:rPr>
          <w:szCs w:val="28"/>
        </w:rPr>
      </w:pPr>
      <w:r w:rsidRPr="00C0454B">
        <w:rPr>
          <w:szCs w:val="28"/>
        </w:rPr>
        <w:t xml:space="preserve">Глава муниципального района                             </w:t>
      </w:r>
      <w:r>
        <w:rPr>
          <w:szCs w:val="28"/>
        </w:rPr>
        <w:t xml:space="preserve">                    </w:t>
      </w:r>
      <w:r w:rsidR="009C20EB">
        <w:rPr>
          <w:szCs w:val="28"/>
        </w:rPr>
        <w:t xml:space="preserve">        </w:t>
      </w:r>
      <w:r>
        <w:rPr>
          <w:szCs w:val="28"/>
        </w:rPr>
        <w:t xml:space="preserve">А.А.Егоров   </w:t>
      </w:r>
      <w:r w:rsidRPr="00C0454B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</w:t>
      </w:r>
      <w:r w:rsidRPr="00C0454B">
        <w:rPr>
          <w:szCs w:val="28"/>
        </w:rPr>
        <w:t xml:space="preserve">  </w:t>
      </w:r>
    </w:p>
    <w:p w:rsidR="009C20EB" w:rsidRDefault="009C20EB" w:rsidP="009C20EB">
      <w:pPr>
        <w:ind w:left="-284" w:firstLine="284"/>
        <w:rPr>
          <w:szCs w:val="28"/>
        </w:rPr>
      </w:pPr>
    </w:p>
    <w:p w:rsidR="009C20EB" w:rsidRDefault="009C20EB" w:rsidP="009C20EB">
      <w:pPr>
        <w:ind w:left="-284" w:firstLine="284"/>
        <w:rPr>
          <w:szCs w:val="28"/>
        </w:rPr>
      </w:pPr>
    </w:p>
    <w:p w:rsidR="009C20EB" w:rsidRDefault="009C20EB" w:rsidP="009C20EB">
      <w:pPr>
        <w:ind w:left="-284" w:firstLine="284"/>
        <w:rPr>
          <w:szCs w:val="28"/>
        </w:rPr>
      </w:pPr>
    </w:p>
    <w:p w:rsidR="009C20EB" w:rsidRDefault="009C20EB" w:rsidP="009C20EB">
      <w:pPr>
        <w:ind w:left="-284" w:firstLine="284"/>
        <w:rPr>
          <w:szCs w:val="28"/>
        </w:rPr>
      </w:pPr>
    </w:p>
    <w:p w:rsidR="00F1528B" w:rsidRDefault="00F1528B" w:rsidP="009C20EB">
      <w:pPr>
        <w:pStyle w:val="ConsPlusNormal"/>
        <w:ind w:right="-829"/>
        <w:jc w:val="both"/>
      </w:pPr>
    </w:p>
    <w:p w:rsidR="003731BF" w:rsidRDefault="003731BF" w:rsidP="003731BF">
      <w:pPr>
        <w:ind w:left="-284"/>
        <w:rPr>
          <w:szCs w:val="28"/>
        </w:rPr>
      </w:pPr>
    </w:p>
    <w:p w:rsidR="008064DB" w:rsidRDefault="008064DB" w:rsidP="003731BF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Default="008064DB" w:rsidP="009C20EB">
      <w:pPr>
        <w:pStyle w:val="ConsPlusNormal"/>
        <w:ind w:right="-829"/>
        <w:jc w:val="both"/>
      </w:pPr>
    </w:p>
    <w:p w:rsidR="008064DB" w:rsidRPr="00072019" w:rsidRDefault="008064D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834333" w:rsidP="009C20EB">
      <w:pPr>
        <w:pStyle w:val="ConsPlusNormal"/>
        <w:ind w:right="-829"/>
        <w:jc w:val="right"/>
        <w:outlineLvl w:val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5pt;margin-top:13.25pt;width:226.25pt;height:115.95pt;z-index:251660288" stroked="f">
            <v:textbox>
              <w:txbxContent>
                <w:p w:rsidR="00F1528B" w:rsidRPr="00D85D40" w:rsidRDefault="00F1528B" w:rsidP="00F1528B">
                  <w:pPr>
                    <w:ind w:firstLine="0"/>
                    <w:jc w:val="both"/>
                    <w:rPr>
                      <w:szCs w:val="28"/>
                    </w:rPr>
                  </w:pPr>
                  <w:r w:rsidRPr="00D85D40">
                    <w:rPr>
                      <w:szCs w:val="28"/>
                    </w:rPr>
                    <w:t>Утверждено</w:t>
                  </w:r>
                </w:p>
                <w:p w:rsidR="00F1528B" w:rsidRPr="00D85D40" w:rsidRDefault="00F1528B" w:rsidP="00F1528B">
                  <w:pPr>
                    <w:ind w:firstLine="0"/>
                    <w:jc w:val="both"/>
                    <w:rPr>
                      <w:szCs w:val="28"/>
                    </w:rPr>
                  </w:pPr>
                  <w:r w:rsidRPr="00D85D40">
                    <w:rPr>
                      <w:szCs w:val="28"/>
                    </w:rPr>
                    <w:t xml:space="preserve">Постановлением администрации </w:t>
                  </w:r>
                </w:p>
                <w:p w:rsidR="00F1528B" w:rsidRPr="00D85D40" w:rsidRDefault="00F1528B" w:rsidP="00F1528B">
                  <w:pPr>
                    <w:ind w:firstLine="0"/>
                    <w:jc w:val="both"/>
                    <w:rPr>
                      <w:szCs w:val="28"/>
                    </w:rPr>
                  </w:pPr>
                  <w:r w:rsidRPr="00D85D40">
                    <w:rPr>
                      <w:szCs w:val="28"/>
                    </w:rPr>
                    <w:t>муниципального района</w:t>
                  </w:r>
                </w:p>
                <w:p w:rsidR="00F1528B" w:rsidRPr="00D85D40" w:rsidRDefault="00F1528B" w:rsidP="00F1528B">
                  <w:pPr>
                    <w:ind w:firstLine="0"/>
                    <w:jc w:val="both"/>
                    <w:rPr>
                      <w:szCs w:val="28"/>
                    </w:rPr>
                  </w:pPr>
                </w:p>
                <w:p w:rsidR="00F1528B" w:rsidRPr="00D85D40" w:rsidRDefault="00F1528B" w:rsidP="00F1528B">
                  <w:pPr>
                    <w:ind w:firstLine="0"/>
                    <w:jc w:val="both"/>
                    <w:rPr>
                      <w:szCs w:val="28"/>
                    </w:rPr>
                  </w:pPr>
                  <w:r w:rsidRPr="00D85D40">
                    <w:rPr>
                      <w:szCs w:val="28"/>
                    </w:rPr>
                    <w:t xml:space="preserve">от  </w:t>
                  </w:r>
                  <w:r w:rsidR="00834333">
                    <w:rPr>
                      <w:szCs w:val="28"/>
                    </w:rPr>
                    <w:t xml:space="preserve">14.11.2018    </w:t>
                  </w:r>
                  <w:r w:rsidRPr="00D85D40">
                    <w:rPr>
                      <w:szCs w:val="28"/>
                    </w:rPr>
                    <w:t xml:space="preserve">№  </w:t>
                  </w:r>
                  <w:r w:rsidR="00834333">
                    <w:rPr>
                      <w:szCs w:val="28"/>
                    </w:rPr>
                    <w:t>216</w:t>
                  </w:r>
                </w:p>
                <w:p w:rsidR="00F1528B" w:rsidRPr="00D85D40" w:rsidRDefault="00F1528B" w:rsidP="00F1528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9C20EB" w:rsidRDefault="00F1528B" w:rsidP="009C20EB">
      <w:pPr>
        <w:ind w:right="-829" w:firstLine="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F1528B" w:rsidRPr="00072019" w:rsidRDefault="00F1528B" w:rsidP="009C20EB">
      <w:pPr>
        <w:ind w:right="-829" w:firstLine="0"/>
        <w:jc w:val="center"/>
        <w:rPr>
          <w:szCs w:val="28"/>
        </w:rPr>
      </w:pPr>
      <w:proofErr w:type="gramStart"/>
      <w:r>
        <w:rPr>
          <w:szCs w:val="28"/>
        </w:rPr>
        <w:t>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F1528B" w:rsidRDefault="00F1528B" w:rsidP="009C20EB">
      <w:pPr>
        <w:pStyle w:val="ConsPlusNormal"/>
        <w:ind w:right="-829"/>
        <w:jc w:val="right"/>
        <w:outlineLvl w:val="0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 w:firstLine="540"/>
        <w:jc w:val="both"/>
      </w:pPr>
      <w:bookmarkStart w:id="0" w:name="P57"/>
      <w:bookmarkEnd w:id="0"/>
      <w:r w:rsidRPr="00072019">
        <w:t xml:space="preserve">1. Настоящее Положение определяет порядок получения лицами, </w:t>
      </w:r>
      <w:r>
        <w:t>замещающими должности муниципальной службы администрации муниципального района</w:t>
      </w:r>
      <w:r w:rsidRPr="00072019">
        <w:t xml:space="preserve">, разрешения </w:t>
      </w:r>
      <w:r>
        <w:t>представителя нанимателя (работодателя), кот</w:t>
      </w:r>
      <w:r w:rsidR="00E3514D">
        <w:t>о</w:t>
      </w:r>
      <w:r>
        <w:t xml:space="preserve">рое получено в </w:t>
      </w:r>
      <w:proofErr w:type="gramStart"/>
      <w:r>
        <w:t>порядке</w:t>
      </w:r>
      <w:proofErr w:type="gramEnd"/>
      <w:r>
        <w:t xml:space="preserve"> установленном муниципальным правовым актом,</w:t>
      </w:r>
      <w:r w:rsidRPr="00072019">
        <w:t xml:space="preserve">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2. </w:t>
      </w:r>
      <w:proofErr w:type="gramStart"/>
      <w:r w:rsidRPr="00072019">
        <w:t xml:space="preserve">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у лиц, указанных в </w:t>
      </w:r>
      <w:hyperlink w:anchor="P57" w:history="1">
        <w:r w:rsidRPr="0099249D">
          <w:t>пункте 1</w:t>
        </w:r>
      </w:hyperlink>
      <w:r w:rsidRPr="00072019">
        <w:t xml:space="preserve"> настоящего Положения.</w:t>
      </w:r>
      <w:proofErr w:type="gramEnd"/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3. </w:t>
      </w:r>
      <w:proofErr w:type="gramStart"/>
      <w:r w:rsidRPr="00072019">
        <w:t xml:space="preserve">Данный порядок не распространяется на случаи участия лиц, указанных в </w:t>
      </w:r>
      <w:hyperlink w:anchor="P57" w:history="1">
        <w:r w:rsidRPr="0099249D">
          <w:rPr>
            <w:color w:val="000000" w:themeColor="text1"/>
          </w:rPr>
          <w:t>пункте 1</w:t>
        </w:r>
      </w:hyperlink>
      <w:r w:rsidRPr="00072019">
        <w:t xml:space="preserve"> настоящего Положения, </w:t>
      </w:r>
      <w:r>
        <w:t xml:space="preserve">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</w:t>
      </w:r>
      <w:r>
        <w:lastRenderedPageBreak/>
        <w:t>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</w:t>
      </w:r>
      <w:proofErr w:type="gramEnd"/>
      <w:r>
        <w:t xml:space="preserve"> участия в уставном капитале); иных случаев, предусмотренных федеральными законами</w:t>
      </w:r>
      <w:proofErr w:type="gramStart"/>
      <w:r w:rsidRPr="00072019">
        <w:t xml:space="preserve"> </w:t>
      </w:r>
      <w:r>
        <w:t>.</w:t>
      </w:r>
      <w:proofErr w:type="gramEnd"/>
    </w:p>
    <w:p w:rsidR="00F1528B" w:rsidRPr="00072019" w:rsidRDefault="00F1528B" w:rsidP="009C20EB">
      <w:pPr>
        <w:pStyle w:val="ConsPlusNormal"/>
        <w:ind w:right="-829" w:firstLine="540"/>
        <w:jc w:val="both"/>
      </w:pPr>
      <w:bookmarkStart w:id="1" w:name="P60"/>
      <w:bookmarkEnd w:id="1"/>
      <w:r w:rsidRPr="00072019">
        <w:t xml:space="preserve">4. </w:t>
      </w:r>
      <w:proofErr w:type="gramStart"/>
      <w:r w:rsidRPr="00072019">
        <w:t xml:space="preserve">Для получения разрешения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лицо, замещающее должность </w:t>
      </w:r>
      <w:r>
        <w:t>муниципальной службы</w:t>
      </w:r>
      <w:r w:rsidRPr="00072019">
        <w:t xml:space="preserve"> </w:t>
      </w:r>
      <w:r>
        <w:t>администрации муниципального района</w:t>
      </w:r>
      <w:r w:rsidRPr="00072019">
        <w:t xml:space="preserve">, письменно обращается с </w:t>
      </w:r>
      <w:hyperlink w:anchor="P102" w:history="1">
        <w:r w:rsidRPr="0099249D">
          <w:rPr>
            <w:color w:val="000000" w:themeColor="text1"/>
          </w:rPr>
          <w:t>ходатайством</w:t>
        </w:r>
      </w:hyperlink>
      <w:r w:rsidRPr="00072019">
        <w:t xml:space="preserve"> на имя </w:t>
      </w:r>
      <w:r>
        <w:t>главы администрации муниципального района</w:t>
      </w:r>
      <w:r w:rsidRPr="00072019">
        <w:t xml:space="preserve"> по форме согласно приложению к</w:t>
      </w:r>
      <w:proofErr w:type="gramEnd"/>
      <w:r w:rsidRPr="00072019">
        <w:t xml:space="preserve"> настоящему Положению.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5. К ходатайству прилагается копия учредительного документа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в управлении которыми лицо, указанное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Положения, предполагает участвовать.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6. Оформленное ходатайство представляется лицом, указанным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Положения, в </w:t>
      </w:r>
      <w:r>
        <w:t>отдел муниципальной службы администрации муниципального района</w:t>
      </w:r>
      <w:r w:rsidRPr="00072019">
        <w:t xml:space="preserve"> до начала участия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7. </w:t>
      </w:r>
      <w:r>
        <w:t>Отдел муниципальной службы администрации муниципального района</w:t>
      </w:r>
      <w:r w:rsidRPr="00072019">
        <w:t>: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>- принимает и регистрирует ходатайство в день его поступления в журнале регистрации ходатайств;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- рассматривает поступившее ходатайство и копию учредительного документа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на предмет наличия конфликта интересов или возможности возникновения конфликта интересов у лица, указанного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Положения, и готовит мотивированное заключение. В случае выявления конфликта интересов или возможности возникновения конфликта интересов, а также при наличии иных случаев в мотивированном заключении указывается предложение об отказе в удовлетворении ходатайства;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lastRenderedPageBreak/>
        <w:t xml:space="preserve">- ходатайство и мотивированное заключение в течение семи рабочих дней со дня регистрации ходатайства представляет на рассмотрение </w:t>
      </w:r>
      <w:r>
        <w:t>главе администрации муниципального района</w:t>
      </w:r>
      <w:r w:rsidRPr="00072019">
        <w:t xml:space="preserve">, а в его отсутствие - лицу, исполняющему обязанности </w:t>
      </w:r>
      <w:r>
        <w:t>главы администрации муниципального района</w:t>
      </w:r>
      <w:r w:rsidRPr="00072019">
        <w:t>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8. </w:t>
      </w:r>
      <w:r>
        <w:t>Глава администрации муниципального района</w:t>
      </w:r>
      <w:r w:rsidRPr="00072019">
        <w:t xml:space="preserve">, а в его отсутствие - лицо, исполняющее обязанности </w:t>
      </w:r>
      <w:r>
        <w:t>главы администрации муниципального района</w:t>
      </w:r>
      <w:r w:rsidRPr="00072019">
        <w:t>, по результатам рассмотрения ходатайства и мотивированного заключения выносит одно из следующих решений: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- удовлетворить ходатайство лица, указанного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110D9D">
        <w:rPr>
          <w:color w:val="000000" w:themeColor="text1"/>
        </w:rPr>
        <w:t xml:space="preserve"> </w:t>
      </w:r>
      <w:r w:rsidRPr="00072019">
        <w:t>настоящего Положения;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- отказать в удовлетворении ходатайства лицу, указанному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Решение </w:t>
      </w:r>
      <w:r>
        <w:t>главы администрации муниципального района</w:t>
      </w:r>
      <w:r w:rsidRPr="00072019">
        <w:t xml:space="preserve"> оформляется соответствующей резолюцией на ходатайстве.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9. Должностное лицо </w:t>
      </w:r>
      <w:r>
        <w:t>отдела муниципальной службы администрации муниципального района</w:t>
      </w:r>
      <w:r w:rsidRPr="00072019">
        <w:t xml:space="preserve"> в течение 2 рабочих дней со дня принятия решения </w:t>
      </w:r>
      <w:r>
        <w:t>главой администрации муниципального района</w:t>
      </w:r>
      <w:r w:rsidRPr="00072019">
        <w:t xml:space="preserve"> по результатам рассмотрения ходатайства и мотивированного заключения письменно уведомляет лицо, указанное в </w:t>
      </w:r>
      <w:hyperlink w:anchor="P60" w:history="1">
        <w:r w:rsidRPr="00D20DBB">
          <w:rPr>
            <w:color w:val="000000" w:themeColor="text1"/>
          </w:rPr>
          <w:t>пункте 4</w:t>
        </w:r>
      </w:hyperlink>
      <w:r w:rsidRPr="00072019">
        <w:t xml:space="preserve"> настоящего Положения, о принятом решении.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10. По результатам рассмотрения оригинал ходатайства и мотивированное заключение приобщаются к личному делу лица, указанного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Положения.</w:t>
      </w:r>
    </w:p>
    <w:p w:rsidR="00F1528B" w:rsidRPr="00072019" w:rsidRDefault="00F1528B" w:rsidP="009C20EB">
      <w:pPr>
        <w:pStyle w:val="ConsPlusNormal"/>
        <w:ind w:right="-829" w:firstLine="540"/>
        <w:jc w:val="both"/>
      </w:pPr>
      <w:r w:rsidRPr="00072019">
        <w:t xml:space="preserve">11. Нарушение лицом, указанным в </w:t>
      </w:r>
      <w:hyperlink w:anchor="P60" w:history="1">
        <w:r w:rsidRPr="00110D9D">
          <w:rPr>
            <w:color w:val="000000" w:themeColor="text1"/>
          </w:rPr>
          <w:t>пункте 4</w:t>
        </w:r>
      </w:hyperlink>
      <w:r w:rsidRPr="00072019">
        <w:t xml:space="preserve"> настоящего Положения, запрета, установленного </w:t>
      </w:r>
      <w:hyperlink r:id="rId9" w:history="1">
        <w:r w:rsidRPr="00110D9D">
          <w:rPr>
            <w:color w:val="000000" w:themeColor="text1"/>
          </w:rPr>
          <w:t>пунктом 3 части 1 статьи 1</w:t>
        </w:r>
        <w:r>
          <w:rPr>
            <w:color w:val="000000" w:themeColor="text1"/>
          </w:rPr>
          <w:t>4</w:t>
        </w:r>
      </w:hyperlink>
      <w:r w:rsidRPr="00072019">
        <w:t xml:space="preserve"> Федерального закона от </w:t>
      </w:r>
      <w:r>
        <w:t>02.03.2007</w:t>
      </w:r>
      <w:r w:rsidRPr="00072019">
        <w:t xml:space="preserve"> </w:t>
      </w:r>
      <w:r>
        <w:t>№</w:t>
      </w:r>
      <w:r w:rsidRPr="00072019">
        <w:t xml:space="preserve"> </w:t>
      </w:r>
      <w:r>
        <w:t>25</w:t>
      </w:r>
      <w:r w:rsidRPr="00072019">
        <w:t xml:space="preserve">-ФЗ </w:t>
      </w:r>
      <w:r>
        <w:t>«</w:t>
      </w:r>
      <w:r w:rsidRPr="00072019">
        <w:t xml:space="preserve">О </w:t>
      </w:r>
      <w:r>
        <w:t xml:space="preserve">муниципальной </w:t>
      </w:r>
      <w:r w:rsidRPr="00072019">
        <w:t xml:space="preserve"> службе</w:t>
      </w:r>
      <w:r>
        <w:t xml:space="preserve"> в</w:t>
      </w:r>
      <w:r w:rsidRPr="00072019">
        <w:t xml:space="preserve"> Российской Федерации</w:t>
      </w:r>
      <w:r>
        <w:t>»</w:t>
      </w:r>
      <w:r w:rsidRPr="00072019">
        <w:t>, является основанием для привлечения его к ответственности в соответствии с действующим законодательством Российской Федерации.</w:t>
      </w: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834333" w:rsidRDefault="00834333" w:rsidP="009C20EB">
      <w:pPr>
        <w:pStyle w:val="ConsPlusNormal"/>
        <w:ind w:right="-829"/>
        <w:jc w:val="both"/>
      </w:pPr>
    </w:p>
    <w:p w:rsidR="00834333" w:rsidRDefault="00834333" w:rsidP="009C20EB">
      <w:pPr>
        <w:pStyle w:val="ConsPlusNormal"/>
        <w:ind w:right="-829"/>
        <w:jc w:val="both"/>
      </w:pPr>
    </w:p>
    <w:p w:rsidR="00F1528B" w:rsidRDefault="00834333" w:rsidP="009C20EB">
      <w:pPr>
        <w:pStyle w:val="ConsPlusNormal"/>
        <w:ind w:right="-829"/>
        <w:jc w:val="both"/>
      </w:pPr>
      <w:r>
        <w:rPr>
          <w:noProof/>
        </w:rPr>
        <w:lastRenderedPageBreak/>
        <w:pict>
          <v:shape id="_x0000_s1027" type="#_x0000_t202" style="position:absolute;left:0;text-align:left;margin-left:221.6pt;margin-top:12.3pt;width:279.55pt;height:207.6pt;z-index:251661312" stroked="f">
            <v:textbox>
              <w:txbxContent>
                <w:p w:rsidR="00F1528B" w:rsidRPr="00110D9D" w:rsidRDefault="00F1528B" w:rsidP="00F1528B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</w:rPr>
                  </w:pPr>
                  <w:r w:rsidRPr="00110D9D">
                    <w:rPr>
                      <w:sz w:val="24"/>
                      <w:szCs w:val="24"/>
                    </w:rPr>
                    <w:t xml:space="preserve">                                         Приложение</w:t>
                  </w:r>
                </w:p>
                <w:p w:rsidR="00F1528B" w:rsidRPr="00110D9D" w:rsidRDefault="00F1528B" w:rsidP="00F1528B">
                  <w:pPr>
                    <w:ind w:firstLine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110D9D">
                    <w:rPr>
                      <w:sz w:val="24"/>
                      <w:szCs w:val="24"/>
                    </w:rPr>
                    <w:t>к Положению о порядке получения лицами, замещающими должности муниципальной службы администрации муниципального района, разрешения представителя нанимателя (работодателя)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            </w:r>
                  <w:proofErr w:type="gramEnd"/>
                </w:p>
              </w:txbxContent>
            </v:textbox>
          </v:shape>
        </w:pict>
      </w: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Default="00834333" w:rsidP="009C20EB">
      <w:pPr>
        <w:pStyle w:val="ConsPlusNormal"/>
        <w:ind w:right="-829"/>
        <w:jc w:val="right"/>
        <w:outlineLvl w:val="1"/>
      </w:pPr>
      <w:r>
        <w:rPr>
          <w:noProof/>
        </w:rPr>
        <w:pict>
          <v:shape id="_x0000_s1028" type="#_x0000_t202" style="position:absolute;left:0;text-align:left;margin-left:216.9pt;margin-top:10.6pt;width:273.95pt;height:145.95pt;z-index:251662336" stroked="f">
            <v:textbox>
              <w:txbxContent>
                <w:p w:rsidR="00F1528B" w:rsidRPr="00110D9D" w:rsidRDefault="00F1528B" w:rsidP="00F1528B">
                  <w:pPr>
                    <w:ind w:firstLine="0"/>
                    <w:jc w:val="right"/>
                    <w:rPr>
                      <w:szCs w:val="28"/>
                    </w:rPr>
                  </w:pPr>
                  <w:r w:rsidRPr="00110D9D">
                    <w:rPr>
                      <w:szCs w:val="28"/>
                    </w:rPr>
                    <w:t>Главе администрации муниципального района</w:t>
                  </w:r>
                </w:p>
                <w:p w:rsidR="00F1528B" w:rsidRPr="00110D9D" w:rsidRDefault="00F1528B" w:rsidP="00F1528B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  <w:p w:rsidR="00F1528B" w:rsidRDefault="00F1528B" w:rsidP="00F1528B">
                  <w:pPr>
                    <w:ind w:firstLine="0"/>
                    <w:jc w:val="right"/>
                    <w:rPr>
                      <w:szCs w:val="28"/>
                    </w:rPr>
                  </w:pPr>
                  <w:r w:rsidRPr="00110D9D">
                    <w:rPr>
                      <w:szCs w:val="28"/>
                    </w:rPr>
                    <w:t>от_________________________________</w:t>
                  </w:r>
                </w:p>
                <w:p w:rsidR="00F1528B" w:rsidRPr="00110D9D" w:rsidRDefault="00F1528B" w:rsidP="00F1528B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____________________________________</w:t>
                  </w:r>
                </w:p>
                <w:p w:rsidR="00F1528B" w:rsidRPr="00110D9D" w:rsidRDefault="00F1528B" w:rsidP="00F1528B">
                  <w:pPr>
                    <w:pBdr>
                      <w:bottom w:val="single" w:sz="12" w:space="1" w:color="auto"/>
                    </w:pBdr>
                    <w:ind w:firstLine="0"/>
                    <w:jc w:val="center"/>
                    <w:rPr>
                      <w:sz w:val="20"/>
                    </w:rPr>
                  </w:pPr>
                  <w:r w:rsidRPr="00110D9D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замещаемая</w:t>
                  </w:r>
                  <w:r w:rsidRPr="00110D9D">
                    <w:rPr>
                      <w:sz w:val="20"/>
                    </w:rPr>
                    <w:t xml:space="preserve"> должност</w:t>
                  </w:r>
                  <w:r>
                    <w:rPr>
                      <w:sz w:val="20"/>
                    </w:rPr>
                    <w:t>ь</w:t>
                  </w:r>
                  <w:r w:rsidRPr="00110D9D">
                    <w:rPr>
                      <w:sz w:val="20"/>
                    </w:rPr>
                    <w:t>)</w:t>
                  </w:r>
                </w:p>
                <w:p w:rsidR="00F1528B" w:rsidRPr="00110D9D" w:rsidRDefault="00F1528B" w:rsidP="00F1528B">
                  <w:pPr>
                    <w:pBdr>
                      <w:bottom w:val="single" w:sz="12" w:space="1" w:color="auto"/>
                    </w:pBdr>
                    <w:ind w:firstLine="0"/>
                    <w:jc w:val="right"/>
                    <w:rPr>
                      <w:szCs w:val="28"/>
                    </w:rPr>
                  </w:pPr>
                </w:p>
                <w:p w:rsidR="00F1528B" w:rsidRPr="00293DCD" w:rsidRDefault="00F1528B" w:rsidP="00F1528B">
                  <w:pPr>
                    <w:ind w:firstLine="0"/>
                    <w:jc w:val="center"/>
                    <w:rPr>
                      <w:sz w:val="20"/>
                    </w:rPr>
                  </w:pPr>
                  <w:r w:rsidRPr="00293DCD">
                    <w:rPr>
                      <w:sz w:val="20"/>
                    </w:rPr>
                    <w:t>(Ф.И.О.)</w:t>
                  </w:r>
                </w:p>
                <w:p w:rsidR="00F1528B" w:rsidRDefault="00F1528B" w:rsidP="00F1528B"/>
              </w:txbxContent>
            </v:textbox>
          </v:shape>
        </w:pict>
      </w:r>
    </w:p>
    <w:p w:rsidR="00F1528B" w:rsidRDefault="00F1528B" w:rsidP="009C20EB">
      <w:pPr>
        <w:pStyle w:val="ConsPlusNormal"/>
        <w:ind w:right="-829"/>
        <w:jc w:val="right"/>
        <w:outlineLvl w:val="1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1528B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Default="00F1528B" w:rsidP="009C20EB">
      <w:pPr>
        <w:ind w:right="-829" w:firstLine="0"/>
        <w:jc w:val="right"/>
        <w:rPr>
          <w:sz w:val="20"/>
        </w:rPr>
      </w:pPr>
    </w:p>
    <w:p w:rsidR="00F1528B" w:rsidRPr="00072019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07201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F1528B" w:rsidRPr="00072019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о получении разрешения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F1528B" w:rsidRPr="00072019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 общественной</w:t>
      </w:r>
    </w:p>
    <w:p w:rsidR="00F1528B" w:rsidRPr="00072019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>организацией, жилищным, жилищно-строительным, гаражным кооперативами,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 xml:space="preserve">садоводческим, огородническим, дачным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2019">
        <w:rPr>
          <w:rFonts w:ascii="Times New Roman" w:hAnsi="Times New Roman" w:cs="Times New Roman"/>
          <w:sz w:val="28"/>
          <w:szCs w:val="28"/>
        </w:rPr>
        <w:t>отребительскими кооперативами,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товариществом собственников недвижимости в качестве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 их 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органов управления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10" w:history="1">
        <w:r w:rsidRPr="002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 3  части  1  статьи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07201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02.03.2007 № 25-</w:t>
      </w:r>
      <w:r w:rsidRPr="00072019">
        <w:rPr>
          <w:rFonts w:ascii="Times New Roman" w:hAnsi="Times New Roman" w:cs="Times New Roman"/>
          <w:sz w:val="28"/>
          <w:szCs w:val="28"/>
        </w:rPr>
        <w:t xml:space="preserve">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019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2019">
        <w:rPr>
          <w:rFonts w:ascii="Times New Roman" w:hAnsi="Times New Roman" w:cs="Times New Roman"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7201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2019">
        <w:rPr>
          <w:rFonts w:ascii="Times New Roman" w:hAnsi="Times New Roman" w:cs="Times New Roman"/>
          <w:sz w:val="28"/>
          <w:szCs w:val="28"/>
        </w:rPr>
        <w:t xml:space="preserve"> прошу разрешить мне участие на безвозмездной основе в управлении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72019">
        <w:rPr>
          <w:rFonts w:ascii="Times New Roman" w:hAnsi="Times New Roman" w:cs="Times New Roman"/>
          <w:sz w:val="28"/>
          <w:szCs w:val="28"/>
        </w:rPr>
        <w:t>___.</w:t>
      </w:r>
    </w:p>
    <w:p w:rsidR="00F1528B" w:rsidRPr="00293DCD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</w:rPr>
      </w:pPr>
      <w:proofErr w:type="gramStart"/>
      <w:r w:rsidRPr="00293DCD">
        <w:rPr>
          <w:rFonts w:ascii="Times New Roman" w:hAnsi="Times New Roman" w:cs="Times New Roman"/>
        </w:rPr>
        <w:t>(наименование организации; деятельность, которую намерен выполнять</w:t>
      </w:r>
      <w:proofErr w:type="gramEnd"/>
    </w:p>
    <w:p w:rsidR="00F1528B" w:rsidRPr="00293DCD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служащий администрации муниципального района</w:t>
      </w:r>
      <w:r w:rsidRPr="00293DCD">
        <w:rPr>
          <w:rFonts w:ascii="Times New Roman" w:hAnsi="Times New Roman" w:cs="Times New Roman"/>
        </w:rPr>
        <w:t>;</w:t>
      </w:r>
    </w:p>
    <w:p w:rsidR="00F1528B" w:rsidRPr="00293DCD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</w:rPr>
      </w:pPr>
      <w:r w:rsidRPr="00293DCD">
        <w:rPr>
          <w:rFonts w:ascii="Times New Roman" w:hAnsi="Times New Roman" w:cs="Times New Roman"/>
        </w:rPr>
        <w:t>в качестве кого; предполагаемая дата начала выполнения</w:t>
      </w:r>
    </w:p>
    <w:p w:rsidR="00F1528B" w:rsidRPr="00293DCD" w:rsidRDefault="00F1528B" w:rsidP="009C20EB">
      <w:pPr>
        <w:pStyle w:val="ConsPlusNonformat"/>
        <w:ind w:right="-829"/>
        <w:jc w:val="center"/>
        <w:rPr>
          <w:rFonts w:ascii="Times New Roman" w:hAnsi="Times New Roman" w:cs="Times New Roman"/>
        </w:rPr>
      </w:pPr>
      <w:r w:rsidRPr="00293DCD">
        <w:rPr>
          <w:rFonts w:ascii="Times New Roman" w:hAnsi="Times New Roman" w:cs="Times New Roman"/>
        </w:rPr>
        <w:t>соответствующей деятельности; иное)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Юридический адрес организации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72019">
        <w:rPr>
          <w:rFonts w:ascii="Times New Roman" w:hAnsi="Times New Roman" w:cs="Times New Roman"/>
          <w:sz w:val="28"/>
          <w:szCs w:val="28"/>
        </w:rPr>
        <w:t>_________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072019">
        <w:rPr>
          <w:rFonts w:ascii="Times New Roman" w:hAnsi="Times New Roman" w:cs="Times New Roman"/>
          <w:sz w:val="28"/>
          <w:szCs w:val="28"/>
        </w:rPr>
        <w:t>.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Выполнение  указанной  деятельности  не  повлечет  за  собой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интересов.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Обязуюсь  соблюдать  требования,  предусмотренные  </w:t>
      </w:r>
      <w:hyperlink r:id="rId11" w:history="1">
        <w:r w:rsidRPr="002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2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14.1, 14.2 </w:t>
      </w:r>
      <w:r w:rsidRPr="00072019">
        <w:rPr>
          <w:rFonts w:ascii="Times New Roman" w:hAnsi="Times New Roman" w:cs="Times New Roman"/>
          <w:sz w:val="28"/>
          <w:szCs w:val="28"/>
        </w:rPr>
        <w:t xml:space="preserve">Федерального  закона  от  </w:t>
      </w:r>
      <w:r>
        <w:rPr>
          <w:rFonts w:ascii="Times New Roman" w:hAnsi="Times New Roman" w:cs="Times New Roman"/>
          <w:sz w:val="28"/>
          <w:szCs w:val="28"/>
        </w:rPr>
        <w:t>02.03.2007 № 25-</w:t>
      </w:r>
      <w:r w:rsidRPr="00072019">
        <w:rPr>
          <w:rFonts w:ascii="Times New Roman" w:hAnsi="Times New Roman" w:cs="Times New Roman"/>
          <w:sz w:val="28"/>
          <w:szCs w:val="28"/>
        </w:rPr>
        <w:t xml:space="preserve">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019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2019">
        <w:rPr>
          <w:rFonts w:ascii="Times New Roman" w:hAnsi="Times New Roman" w:cs="Times New Roman"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7201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019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</w:p>
    <w:p w:rsidR="00F1528B" w:rsidRPr="00072019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  <w:sz w:val="28"/>
          <w:szCs w:val="28"/>
        </w:rPr>
      </w:pPr>
      <w:r w:rsidRPr="00072019">
        <w:rPr>
          <w:rFonts w:ascii="Times New Roman" w:hAnsi="Times New Roman" w:cs="Times New Roman"/>
          <w:sz w:val="28"/>
          <w:szCs w:val="28"/>
        </w:rPr>
        <w:t>"___" ___________ 20__ года                               _________________</w:t>
      </w:r>
    </w:p>
    <w:p w:rsidR="00F1528B" w:rsidRPr="00293DCD" w:rsidRDefault="00F1528B" w:rsidP="009C20EB">
      <w:pPr>
        <w:pStyle w:val="ConsPlusNonformat"/>
        <w:ind w:right="-829"/>
        <w:jc w:val="both"/>
        <w:rPr>
          <w:rFonts w:ascii="Times New Roman" w:hAnsi="Times New Roman" w:cs="Times New Roman"/>
        </w:rPr>
      </w:pPr>
      <w:r w:rsidRPr="00072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3DCD">
        <w:rPr>
          <w:rFonts w:ascii="Times New Roman" w:hAnsi="Times New Roman" w:cs="Times New Roman"/>
        </w:rPr>
        <w:t>(подпись)</w:t>
      </w: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ind w:right="-829"/>
        <w:jc w:val="both"/>
      </w:pPr>
    </w:p>
    <w:p w:rsidR="00F1528B" w:rsidRPr="00072019" w:rsidRDefault="00F1528B" w:rsidP="009C20EB">
      <w:pPr>
        <w:pStyle w:val="ConsPlusNormal"/>
        <w:pBdr>
          <w:top w:val="single" w:sz="6" w:space="0" w:color="auto"/>
        </w:pBdr>
        <w:ind w:right="-829"/>
        <w:jc w:val="both"/>
      </w:pPr>
    </w:p>
    <w:p w:rsidR="00F1528B" w:rsidRPr="00072019" w:rsidRDefault="00F1528B" w:rsidP="009C20EB">
      <w:pPr>
        <w:ind w:right="-829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F1528B" w:rsidRDefault="00F1528B" w:rsidP="009C20EB">
      <w:pPr>
        <w:ind w:right="-829" w:firstLine="567"/>
        <w:jc w:val="both"/>
        <w:rPr>
          <w:szCs w:val="28"/>
        </w:rPr>
      </w:pPr>
    </w:p>
    <w:p w:rsidR="004A6082" w:rsidRDefault="004A6082" w:rsidP="009C20EB">
      <w:pPr>
        <w:ind w:right="-829"/>
      </w:pPr>
    </w:p>
    <w:sectPr w:rsidR="004A6082" w:rsidSect="009C20EB">
      <w:pgSz w:w="11906" w:h="16838"/>
      <w:pgMar w:top="1440" w:right="1440" w:bottom="1440" w:left="179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mirrorMargin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528B"/>
    <w:rsid w:val="000D2A5C"/>
    <w:rsid w:val="00116D24"/>
    <w:rsid w:val="0032178E"/>
    <w:rsid w:val="003731BF"/>
    <w:rsid w:val="00382AF2"/>
    <w:rsid w:val="004A6082"/>
    <w:rsid w:val="00526CE7"/>
    <w:rsid w:val="00546310"/>
    <w:rsid w:val="008064DB"/>
    <w:rsid w:val="00834333"/>
    <w:rsid w:val="009C20EB"/>
    <w:rsid w:val="00CA03CD"/>
    <w:rsid w:val="00CD4360"/>
    <w:rsid w:val="00E3514D"/>
    <w:rsid w:val="00EA08A5"/>
    <w:rsid w:val="00F1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8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28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8B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F1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5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7DE573E54E0AC82F73B66EC6EE81B33452DC1E059049BC8AA0C8A882CDECVEM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27DE573E54E0AC82F6DBB78AAB48EB63F08D31B019F1EE7D5FB95FF8BC7BBAFA34DCF83VEM4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F627DE573E54E0AC82F6DBB78AAB48EB63F08D31B019F1EE7D5FB95FF8BC7BBAFA34DCC85E47262V4MAB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F627DE573E54E0AC82F6DBB78AAB48EB63F08D31B019F1EE7D5FB95FF8BC7BBAFA34DCF83VEM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27DE573E54E0AC82F6DBB78AAB48EB63F08D31B019F1EE7D5FB95FF8BC7BBAFA34DCF83VEM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9717-A49A-482B-8F97-022FF9ED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 GP</cp:lastModifiedBy>
  <cp:revision>8</cp:revision>
  <cp:lastPrinted>2018-11-14T00:57:00Z</cp:lastPrinted>
  <dcterms:created xsi:type="dcterms:W3CDTF">2018-10-25T04:17:00Z</dcterms:created>
  <dcterms:modified xsi:type="dcterms:W3CDTF">2018-11-14T01:00:00Z</dcterms:modified>
</cp:coreProperties>
</file>